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64888" w14:textId="5F11B788" w:rsidR="00EB0224" w:rsidRPr="002B0E17" w:rsidRDefault="002B0E17" w:rsidP="00577C3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2B0E17">
        <w:rPr>
          <w:rStyle w:val="spellingerror"/>
          <w:rFonts w:ascii="Segoe UI" w:hAnsi="Segoe UI" w:cs="Segoe UI"/>
          <w:b/>
          <w:bCs/>
          <w:sz w:val="36"/>
          <w:szCs w:val="36"/>
        </w:rPr>
        <w:t xml:space="preserve">Zasady szkolnych wyborów </w:t>
      </w:r>
      <w:r w:rsidR="00CB32E3">
        <w:rPr>
          <w:rStyle w:val="spellingerror"/>
          <w:rFonts w:ascii="Segoe UI" w:hAnsi="Segoe UI" w:cs="Segoe UI"/>
          <w:b/>
          <w:bCs/>
          <w:sz w:val="36"/>
          <w:szCs w:val="36"/>
        </w:rPr>
        <w:t>europejskich</w:t>
      </w:r>
      <w:r w:rsidR="00577C3A">
        <w:rPr>
          <w:rStyle w:val="spellingerror"/>
          <w:rFonts w:ascii="Segoe UI" w:hAnsi="Segoe UI" w:cs="Segoe UI"/>
          <w:b/>
          <w:bCs/>
          <w:sz w:val="36"/>
          <w:szCs w:val="36"/>
        </w:rPr>
        <w:br/>
      </w:r>
      <w:r w:rsidRPr="002B0E17">
        <w:rPr>
          <w:rStyle w:val="spellingerror"/>
          <w:rFonts w:ascii="Segoe UI" w:hAnsi="Segoe UI" w:cs="Segoe UI"/>
          <w:b/>
          <w:bCs/>
          <w:sz w:val="36"/>
          <w:szCs w:val="36"/>
        </w:rPr>
        <w:t>„Młodzi głosują 20</w:t>
      </w:r>
      <w:r w:rsidR="00CB32E3">
        <w:rPr>
          <w:rStyle w:val="spellingerror"/>
          <w:rFonts w:ascii="Segoe UI" w:hAnsi="Segoe UI" w:cs="Segoe UI"/>
          <w:b/>
          <w:bCs/>
          <w:sz w:val="36"/>
          <w:szCs w:val="36"/>
        </w:rPr>
        <w:t>24</w:t>
      </w:r>
      <w:r w:rsidRPr="002B0E17">
        <w:rPr>
          <w:rStyle w:val="spellingerror"/>
          <w:rFonts w:ascii="Segoe UI" w:hAnsi="Segoe UI" w:cs="Segoe UI"/>
          <w:b/>
          <w:bCs/>
          <w:sz w:val="36"/>
          <w:szCs w:val="36"/>
        </w:rPr>
        <w:t>”</w:t>
      </w:r>
      <w:r w:rsidRPr="002B0E17">
        <w:rPr>
          <w:rStyle w:val="spellingerror"/>
          <w:rFonts w:ascii="Segoe UI" w:hAnsi="Segoe UI" w:cs="Segoe UI"/>
          <w:b/>
          <w:bCs/>
          <w:sz w:val="36"/>
          <w:szCs w:val="36"/>
        </w:rPr>
        <w:br/>
      </w:r>
    </w:p>
    <w:p w14:paraId="47893E3B" w14:textId="638B7105" w:rsidR="00EB0224" w:rsidRDefault="002B0E17" w:rsidP="002B0E17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Szkolna symulacja wyborów parlamentarnych w [</w:t>
      </w:r>
      <w:r w:rsidRPr="002B0E17">
        <w:rPr>
          <w:rStyle w:val="normaltextrun"/>
          <w:rFonts w:ascii="Calibri" w:hAnsi="Calibri" w:cs="Calibri"/>
          <w:sz w:val="32"/>
          <w:szCs w:val="32"/>
          <w:highlight w:val="yellow"/>
        </w:rPr>
        <w:t>Nazwa szkoły</w:t>
      </w:r>
      <w:r>
        <w:rPr>
          <w:rStyle w:val="normaltextrun"/>
          <w:rFonts w:ascii="Calibri" w:hAnsi="Calibri" w:cs="Calibri"/>
          <w:sz w:val="32"/>
          <w:szCs w:val="32"/>
        </w:rPr>
        <w:t>]</w:t>
      </w:r>
      <w:r w:rsidR="00EB0224">
        <w:rPr>
          <w:rStyle w:val="normaltextrun"/>
          <w:rFonts w:ascii="Calibri" w:hAnsi="Calibri" w:cs="Calibri"/>
          <w:sz w:val="32"/>
          <w:szCs w:val="32"/>
        </w:rPr>
        <w:t xml:space="preserve"> odb</w:t>
      </w:r>
      <w:r>
        <w:rPr>
          <w:rStyle w:val="normaltextrun"/>
          <w:rFonts w:ascii="Calibri" w:hAnsi="Calibri" w:cs="Calibri"/>
          <w:sz w:val="32"/>
          <w:szCs w:val="32"/>
        </w:rPr>
        <w:t>ywa</w:t>
      </w:r>
      <w:r w:rsidR="00EB0224">
        <w:rPr>
          <w:rStyle w:val="normaltextrun"/>
          <w:rFonts w:ascii="Calibri" w:hAnsi="Calibri" w:cs="Calibri"/>
          <w:sz w:val="32"/>
          <w:szCs w:val="32"/>
        </w:rPr>
        <w:t xml:space="preserve"> się </w:t>
      </w:r>
      <w:r w:rsidR="00CB32E3">
        <w:rPr>
          <w:rStyle w:val="normaltextrun"/>
          <w:rFonts w:ascii="Calibri" w:hAnsi="Calibri" w:cs="Calibri"/>
          <w:b/>
          <w:bCs/>
          <w:sz w:val="32"/>
          <w:szCs w:val="32"/>
        </w:rPr>
        <w:t>28</w:t>
      </w:r>
      <w:r w:rsidR="00EB0224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</w:t>
      </w:r>
      <w:r w:rsidR="00CB32E3">
        <w:rPr>
          <w:rStyle w:val="normaltextrun"/>
          <w:rFonts w:ascii="Calibri" w:hAnsi="Calibri" w:cs="Calibri"/>
          <w:b/>
          <w:bCs/>
          <w:sz w:val="32"/>
          <w:szCs w:val="32"/>
        </w:rPr>
        <w:t>maja 2024</w:t>
      </w:r>
      <w:r w:rsidR="00EB0224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r.</w:t>
      </w:r>
      <w:r w:rsidR="00EB0224">
        <w:rPr>
          <w:rStyle w:val="eop"/>
          <w:rFonts w:ascii="Calibri" w:hAnsi="Calibri" w:cs="Calibri"/>
          <w:sz w:val="32"/>
          <w:szCs w:val="32"/>
        </w:rPr>
        <w:t> </w:t>
      </w:r>
    </w:p>
    <w:p w14:paraId="6A19A659" w14:textId="640200FF" w:rsidR="00EB0224" w:rsidRDefault="00EB0224" w:rsidP="002B0E17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Lokalem wyborczym jest </w:t>
      </w:r>
      <w:r w:rsidR="002B0E17" w:rsidRPr="002B0E17">
        <w:rPr>
          <w:rStyle w:val="normaltextrun"/>
          <w:rFonts w:ascii="Calibri" w:hAnsi="Calibri" w:cs="Calibri"/>
          <w:b/>
          <w:bCs/>
          <w:sz w:val="32"/>
          <w:szCs w:val="32"/>
        </w:rPr>
        <w:t>[</w:t>
      </w:r>
      <w:r w:rsidR="002B0E17" w:rsidRPr="002B0E17">
        <w:rPr>
          <w:rStyle w:val="normaltextrun"/>
          <w:rFonts w:ascii="Calibri" w:hAnsi="Calibri" w:cs="Calibri"/>
          <w:b/>
          <w:bCs/>
          <w:sz w:val="32"/>
          <w:szCs w:val="32"/>
          <w:highlight w:val="yellow"/>
        </w:rPr>
        <w:t>numer/nazwa sali</w:t>
      </w:r>
      <w:r w:rsidR="002B0E17" w:rsidRPr="002B0E17">
        <w:rPr>
          <w:rStyle w:val="normaltextrun"/>
          <w:rFonts w:ascii="Calibri" w:hAnsi="Calibri" w:cs="Calibri"/>
          <w:b/>
          <w:bCs/>
          <w:sz w:val="32"/>
          <w:szCs w:val="32"/>
        </w:rPr>
        <w:t>]</w:t>
      </w:r>
      <w:r w:rsidR="00577C3A" w:rsidRPr="00577C3A">
        <w:rPr>
          <w:rStyle w:val="normaltextrun"/>
          <w:rFonts w:ascii="Calibri" w:hAnsi="Calibri" w:cs="Calibri"/>
          <w:sz w:val="32"/>
          <w:szCs w:val="32"/>
        </w:rPr>
        <w:t>.</w:t>
      </w:r>
    </w:p>
    <w:p w14:paraId="750F9FBC" w14:textId="126135B1" w:rsidR="00EB0224" w:rsidRDefault="002B0E17" w:rsidP="002B0E17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Głosowanie rozpoczyna</w:t>
      </w:r>
      <w:r w:rsidR="00EB0224">
        <w:rPr>
          <w:rStyle w:val="normaltextrun"/>
          <w:rFonts w:ascii="Calibri" w:hAnsi="Calibri" w:cs="Calibri"/>
          <w:sz w:val="32"/>
          <w:szCs w:val="32"/>
        </w:rPr>
        <w:t xml:space="preserve"> się o godzinie </w:t>
      </w:r>
      <w:r w:rsidRPr="00413175">
        <w:rPr>
          <w:rStyle w:val="normaltextrun"/>
          <w:rFonts w:ascii="Calibri" w:hAnsi="Calibri" w:cs="Calibri"/>
          <w:b/>
          <w:bCs/>
          <w:sz w:val="32"/>
          <w:szCs w:val="32"/>
        </w:rPr>
        <w:t>[</w:t>
      </w:r>
      <w:r w:rsidR="00577C3A" w:rsidRPr="00577C3A">
        <w:rPr>
          <w:rStyle w:val="normaltextrun"/>
          <w:rFonts w:ascii="Calibri" w:hAnsi="Calibri" w:cs="Calibri"/>
          <w:b/>
          <w:bCs/>
          <w:sz w:val="32"/>
          <w:szCs w:val="32"/>
          <w:highlight w:val="yellow"/>
        </w:rPr>
        <w:t>8:00</w:t>
      </w:r>
      <w:r w:rsidR="00577C3A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] 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i trwa</w:t>
      </w:r>
      <w:r w:rsidR="00EB0224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do </w:t>
      </w:r>
      <w:r w:rsidR="00577C3A">
        <w:rPr>
          <w:rStyle w:val="normaltextrun"/>
          <w:rFonts w:ascii="Calibri" w:hAnsi="Calibri" w:cs="Calibri"/>
          <w:b/>
          <w:bCs/>
          <w:sz w:val="32"/>
          <w:szCs w:val="32"/>
        </w:rPr>
        <w:t>[</w:t>
      </w:r>
      <w:r w:rsidR="00577C3A">
        <w:rPr>
          <w:rStyle w:val="normaltextrun"/>
          <w:rFonts w:ascii="Calibri" w:hAnsi="Calibri" w:cs="Calibri"/>
          <w:b/>
          <w:bCs/>
          <w:sz w:val="32"/>
          <w:szCs w:val="32"/>
          <w:highlight w:val="yellow"/>
        </w:rPr>
        <w:t>16</w:t>
      </w:r>
      <w:r w:rsidR="00EB0224" w:rsidRPr="00577C3A">
        <w:rPr>
          <w:rStyle w:val="normaltextrun"/>
          <w:rFonts w:ascii="Calibri" w:hAnsi="Calibri" w:cs="Calibri"/>
          <w:b/>
          <w:bCs/>
          <w:sz w:val="32"/>
          <w:szCs w:val="32"/>
          <w:highlight w:val="yellow"/>
        </w:rPr>
        <w:t>:00</w:t>
      </w:r>
      <w:r w:rsidR="00577C3A" w:rsidRPr="00577C3A">
        <w:rPr>
          <w:rStyle w:val="eop"/>
          <w:rFonts w:ascii="Calibri" w:hAnsi="Calibri" w:cs="Calibri"/>
          <w:b/>
          <w:bCs/>
          <w:sz w:val="32"/>
          <w:szCs w:val="32"/>
        </w:rPr>
        <w:t>]</w:t>
      </w:r>
      <w:r w:rsidR="00577C3A" w:rsidRPr="00577C3A">
        <w:rPr>
          <w:rStyle w:val="eop"/>
          <w:rFonts w:ascii="Calibri" w:hAnsi="Calibri" w:cs="Calibri"/>
          <w:sz w:val="32"/>
          <w:szCs w:val="32"/>
        </w:rPr>
        <w:t>.</w:t>
      </w:r>
      <w:r w:rsidR="00577C3A">
        <w:rPr>
          <w:rStyle w:val="eop"/>
          <w:rFonts w:ascii="Calibri" w:hAnsi="Calibri" w:cs="Calibri"/>
          <w:sz w:val="32"/>
          <w:szCs w:val="32"/>
        </w:rPr>
        <w:t xml:space="preserve"> </w:t>
      </w:r>
    </w:p>
    <w:p w14:paraId="29326897" w14:textId="09090DD2" w:rsidR="00EB0224" w:rsidRDefault="00EB0224" w:rsidP="00EB0224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Udział w wyborach jest dobrowolny</w:t>
      </w:r>
      <w:r w:rsidR="00577C3A">
        <w:rPr>
          <w:rStyle w:val="eop"/>
          <w:rFonts w:ascii="Calibri" w:hAnsi="Calibri" w:cs="Calibri"/>
          <w:sz w:val="32"/>
          <w:szCs w:val="32"/>
        </w:rPr>
        <w:t>.</w:t>
      </w:r>
    </w:p>
    <w:p w14:paraId="3A974715" w14:textId="77777777" w:rsidR="00577C3A" w:rsidRDefault="00EB0224" w:rsidP="00EB0224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Po wejściu do lokalu wyborczego głosujący okazuje Komisji legitymację szkolną</w:t>
      </w:r>
      <w:r w:rsidR="00577C3A">
        <w:rPr>
          <w:rStyle w:val="normaltextrun"/>
          <w:rFonts w:ascii="Calibri" w:hAnsi="Calibri" w:cs="Calibri"/>
          <w:sz w:val="32"/>
          <w:szCs w:val="32"/>
        </w:rPr>
        <w:t xml:space="preserve"> lub inny dokument potwierdzający tożsamość i</w:t>
      </w:r>
      <w:r>
        <w:rPr>
          <w:rStyle w:val="normaltextrun"/>
          <w:rFonts w:ascii="Calibri" w:hAnsi="Calibri" w:cs="Calibri"/>
          <w:sz w:val="32"/>
          <w:szCs w:val="32"/>
        </w:rPr>
        <w:t xml:space="preserve"> pobiera kartę do głosowania od Komisji Wyborczej, potwierdzając odbiór karty podpisem.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F469D95" w14:textId="4E51AFDD" w:rsidR="00EB0224" w:rsidRDefault="00577C3A" w:rsidP="00577C3A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Głosowanie parlamentarne </w:t>
      </w:r>
      <w:r w:rsidR="00EB0224">
        <w:rPr>
          <w:rStyle w:val="normaltextrun"/>
          <w:rFonts w:ascii="Calibri" w:hAnsi="Calibri" w:cs="Calibri"/>
          <w:sz w:val="32"/>
          <w:szCs w:val="32"/>
        </w:rPr>
        <w:t xml:space="preserve">polega na zaznaczeniu wybranego </w:t>
      </w:r>
      <w:r w:rsidR="00CB32E3" w:rsidRPr="00CB32E3">
        <w:rPr>
          <w:rStyle w:val="normaltextrun"/>
          <w:rFonts w:ascii="Calibri" w:hAnsi="Calibri" w:cs="Calibri"/>
          <w:sz w:val="32"/>
          <w:szCs w:val="32"/>
          <w:u w:val="single"/>
        </w:rPr>
        <w:t>jednego</w:t>
      </w:r>
      <w:r w:rsidR="00CB32E3">
        <w:rPr>
          <w:rStyle w:val="normaltextrun"/>
          <w:rFonts w:ascii="Calibri" w:hAnsi="Calibri" w:cs="Calibri"/>
          <w:sz w:val="32"/>
          <w:szCs w:val="32"/>
        </w:rPr>
        <w:t xml:space="preserve"> </w:t>
      </w:r>
      <w:r w:rsidR="00EB0224">
        <w:rPr>
          <w:rStyle w:val="normaltextrun"/>
          <w:rFonts w:ascii="Calibri" w:hAnsi="Calibri" w:cs="Calibri"/>
          <w:sz w:val="32"/>
          <w:szCs w:val="32"/>
        </w:rPr>
        <w:t xml:space="preserve">Komitetu Wyborczego na karcie </w:t>
      </w:r>
      <w:r>
        <w:rPr>
          <w:rStyle w:val="normaltextrun"/>
          <w:rFonts w:ascii="Calibri" w:hAnsi="Calibri" w:cs="Calibri"/>
          <w:sz w:val="32"/>
          <w:szCs w:val="32"/>
        </w:rPr>
        <w:t>do głosowania</w:t>
      </w:r>
      <w:r w:rsidR="00EB0224">
        <w:rPr>
          <w:rStyle w:val="normaltextrun"/>
          <w:rFonts w:ascii="Calibri" w:hAnsi="Calibri" w:cs="Calibri"/>
          <w:sz w:val="32"/>
          <w:szCs w:val="32"/>
        </w:rPr>
        <w:t xml:space="preserve">, stawiając przy nazwie wybranego Komitetu znak </w:t>
      </w:r>
      <w:r>
        <w:rPr>
          <w:rStyle w:val="normaltextrun"/>
          <w:rFonts w:ascii="Calibri" w:hAnsi="Calibri" w:cs="Calibri"/>
          <w:sz w:val="32"/>
          <w:szCs w:val="32"/>
        </w:rPr>
        <w:t>„</w:t>
      </w:r>
      <w:r w:rsidR="00EB0224">
        <w:rPr>
          <w:rStyle w:val="normaltextrun"/>
          <w:rFonts w:ascii="Calibri" w:hAnsi="Calibri" w:cs="Calibri"/>
          <w:sz w:val="32"/>
          <w:szCs w:val="32"/>
        </w:rPr>
        <w:t>X</w:t>
      </w:r>
      <w:r>
        <w:rPr>
          <w:rStyle w:val="normaltextrun"/>
          <w:rFonts w:ascii="Calibri" w:hAnsi="Calibri" w:cs="Calibri"/>
          <w:sz w:val="32"/>
          <w:szCs w:val="32"/>
        </w:rPr>
        <w:t>”.</w:t>
      </w:r>
      <w:r w:rsidR="00EB0224">
        <w:rPr>
          <w:rStyle w:val="eop"/>
          <w:rFonts w:ascii="Calibri" w:hAnsi="Calibri" w:cs="Calibri"/>
          <w:sz w:val="32"/>
          <w:szCs w:val="32"/>
        </w:rPr>
        <w:t> </w:t>
      </w:r>
    </w:p>
    <w:p w14:paraId="5DA3967F" w14:textId="5D22EAC5" w:rsidR="00413175" w:rsidRDefault="000F5DB0" w:rsidP="00413175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Szkolną Komisję W</w:t>
      </w:r>
      <w:r w:rsidR="00413175" w:rsidRPr="00413175">
        <w:rPr>
          <w:rStyle w:val="normaltextrun"/>
          <w:rFonts w:ascii="Calibri" w:hAnsi="Calibri" w:cs="Calibri"/>
          <w:sz w:val="32"/>
          <w:szCs w:val="32"/>
        </w:rPr>
        <w:t xml:space="preserve">yborczą tworzą: </w:t>
      </w:r>
      <w:r w:rsidR="00413175">
        <w:rPr>
          <w:rStyle w:val="normaltextrun"/>
          <w:rFonts w:ascii="Calibri" w:hAnsi="Calibri" w:cs="Calibri"/>
          <w:sz w:val="32"/>
          <w:szCs w:val="32"/>
        </w:rPr>
        <w:t>[</w:t>
      </w:r>
      <w:r w:rsidR="00413175" w:rsidRPr="00413175">
        <w:rPr>
          <w:rStyle w:val="normaltextrun"/>
          <w:rFonts w:ascii="Calibri" w:hAnsi="Calibri" w:cs="Calibri"/>
          <w:sz w:val="32"/>
          <w:szCs w:val="32"/>
          <w:highlight w:val="yellow"/>
        </w:rPr>
        <w:t>imiona i nazwiska członków komisji</w:t>
      </w:r>
      <w:r w:rsidR="00413175">
        <w:rPr>
          <w:rStyle w:val="normaltextrun"/>
          <w:rFonts w:ascii="Calibri" w:hAnsi="Calibri" w:cs="Calibri"/>
          <w:sz w:val="32"/>
          <w:szCs w:val="32"/>
        </w:rPr>
        <w:t>].</w:t>
      </w:r>
    </w:p>
    <w:p w14:paraId="00E2E990" w14:textId="5C4DE8A5" w:rsidR="00413175" w:rsidRDefault="00EB0224" w:rsidP="00413175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413175">
        <w:rPr>
          <w:rStyle w:val="normaltextrun"/>
          <w:rFonts w:ascii="Calibri" w:hAnsi="Calibri" w:cs="Calibri"/>
          <w:sz w:val="32"/>
          <w:szCs w:val="32"/>
        </w:rPr>
        <w:t xml:space="preserve">Wyniki wyborów zostaną opublikowane </w:t>
      </w:r>
      <w:r w:rsidR="00413175" w:rsidRPr="00413175">
        <w:rPr>
          <w:rStyle w:val="normaltextrun"/>
          <w:rFonts w:ascii="Calibri" w:hAnsi="Calibri" w:cs="Calibri"/>
          <w:sz w:val="32"/>
          <w:szCs w:val="32"/>
        </w:rPr>
        <w:t>[</w:t>
      </w:r>
      <w:r w:rsidR="00413175" w:rsidRPr="00413175">
        <w:rPr>
          <w:rStyle w:val="normaltextrun"/>
          <w:rFonts w:ascii="Calibri" w:hAnsi="Calibri" w:cs="Calibri"/>
          <w:sz w:val="32"/>
          <w:szCs w:val="32"/>
          <w:highlight w:val="yellow"/>
        </w:rPr>
        <w:t>forma publikacji szkolnej</w:t>
      </w:r>
      <w:r w:rsidR="00413175" w:rsidRPr="00413175">
        <w:rPr>
          <w:rStyle w:val="normaltextrun"/>
          <w:rFonts w:ascii="Calibri" w:hAnsi="Calibri" w:cs="Calibri"/>
          <w:sz w:val="32"/>
          <w:szCs w:val="32"/>
        </w:rPr>
        <w:t>]</w:t>
      </w:r>
      <w:r w:rsidRPr="00413175">
        <w:rPr>
          <w:rStyle w:val="normaltextrun"/>
          <w:rFonts w:ascii="Calibri" w:hAnsi="Calibri" w:cs="Calibri"/>
          <w:sz w:val="32"/>
          <w:szCs w:val="32"/>
        </w:rPr>
        <w:t xml:space="preserve"> oraz przesłane do Centrum Edukacji Obywatelskiej i opublikowane na stronie CEO </w:t>
      </w:r>
      <w:r w:rsidR="00CB32E3">
        <w:rPr>
          <w:rStyle w:val="normaltextrun"/>
          <w:rFonts w:ascii="Calibri" w:hAnsi="Calibri" w:cs="Calibri"/>
          <w:sz w:val="32"/>
          <w:szCs w:val="32"/>
        </w:rPr>
        <w:t>10</w:t>
      </w:r>
      <w:r w:rsidR="00413175" w:rsidRPr="00413175">
        <w:rPr>
          <w:rStyle w:val="normaltextrun"/>
          <w:rFonts w:ascii="Calibri" w:hAnsi="Calibri" w:cs="Calibri"/>
          <w:sz w:val="32"/>
          <w:szCs w:val="32"/>
        </w:rPr>
        <w:t xml:space="preserve"> </w:t>
      </w:r>
      <w:r w:rsidR="00CB32E3">
        <w:rPr>
          <w:rStyle w:val="normaltextrun"/>
          <w:rFonts w:ascii="Calibri" w:hAnsi="Calibri" w:cs="Calibri"/>
          <w:sz w:val="32"/>
          <w:szCs w:val="32"/>
        </w:rPr>
        <w:t>czerwca 2024</w:t>
      </w:r>
      <w:r w:rsidRPr="00413175">
        <w:rPr>
          <w:rStyle w:val="normaltextrun"/>
          <w:rFonts w:ascii="Calibri" w:hAnsi="Calibri" w:cs="Calibri"/>
          <w:sz w:val="32"/>
          <w:szCs w:val="32"/>
        </w:rPr>
        <w:t xml:space="preserve"> r.</w:t>
      </w:r>
      <w:r w:rsidRPr="00413175">
        <w:rPr>
          <w:rStyle w:val="eop"/>
          <w:rFonts w:ascii="Calibri" w:hAnsi="Calibri" w:cs="Calibri"/>
          <w:sz w:val="32"/>
          <w:szCs w:val="32"/>
        </w:rPr>
        <w:t> </w:t>
      </w:r>
    </w:p>
    <w:p w14:paraId="3E89926D" w14:textId="22E8EAD9" w:rsidR="00413175" w:rsidRPr="00413175" w:rsidRDefault="002B0E17" w:rsidP="00413175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413175">
        <w:rPr>
          <w:rStyle w:val="normaltextrun"/>
          <w:rFonts w:ascii="Calibri" w:hAnsi="Calibri" w:cs="Calibri"/>
          <w:sz w:val="32"/>
          <w:szCs w:val="32"/>
        </w:rPr>
        <w:t xml:space="preserve">Celem wyborów jest udział w ogólnopolskim projekcie </w:t>
      </w:r>
      <w:r w:rsidR="00413175" w:rsidRPr="00413175">
        <w:rPr>
          <w:rStyle w:val="normaltextrun"/>
          <w:rFonts w:ascii="Calibri" w:hAnsi="Calibri" w:cs="Calibri"/>
          <w:sz w:val="32"/>
          <w:szCs w:val="32"/>
        </w:rPr>
        <w:t>Centrum Edukacji Obywatelskiej</w:t>
      </w:r>
      <w:r w:rsidR="00413175">
        <w:rPr>
          <w:rStyle w:val="normaltextrun"/>
          <w:rFonts w:ascii="Calibri" w:hAnsi="Calibri" w:cs="Calibri"/>
          <w:sz w:val="32"/>
          <w:szCs w:val="32"/>
        </w:rPr>
        <w:t xml:space="preserve"> -</w:t>
      </w:r>
      <w:r w:rsidR="00413175" w:rsidRPr="00413175">
        <w:rPr>
          <w:rStyle w:val="normaltextrun"/>
          <w:rFonts w:ascii="Calibri" w:hAnsi="Calibri" w:cs="Calibri"/>
          <w:sz w:val="32"/>
          <w:szCs w:val="32"/>
        </w:rPr>
        <w:t xml:space="preserve"> </w:t>
      </w:r>
      <w:r w:rsidRPr="00413175">
        <w:rPr>
          <w:rStyle w:val="normaltextrun"/>
          <w:rFonts w:ascii="Calibri" w:hAnsi="Calibri" w:cs="Calibri"/>
          <w:sz w:val="32"/>
          <w:szCs w:val="32"/>
        </w:rPr>
        <w:t>"Młodzi głosują", a przez to </w:t>
      </w:r>
      <w:r w:rsidR="00413175" w:rsidRPr="00413175">
        <w:rPr>
          <w:rStyle w:val="normaltextrun"/>
          <w:rFonts w:ascii="Calibri" w:hAnsi="Calibri" w:cs="Calibri"/>
          <w:b/>
          <w:bCs/>
          <w:sz w:val="32"/>
          <w:szCs w:val="32"/>
        </w:rPr>
        <w:t>upow</w:t>
      </w:r>
      <w:bookmarkStart w:id="0" w:name="_GoBack"/>
      <w:bookmarkEnd w:id="0"/>
      <w:r w:rsidR="00413175" w:rsidRPr="00413175">
        <w:rPr>
          <w:rStyle w:val="normaltextrun"/>
          <w:rFonts w:ascii="Calibri" w:hAnsi="Calibri" w:cs="Calibri"/>
          <w:b/>
          <w:bCs/>
          <w:sz w:val="32"/>
          <w:szCs w:val="32"/>
        </w:rPr>
        <w:t>szechnianie wśród młodych osób wiedzy o prawach i obowiązkach obywateli, znaczeniu wyborów w funkcjonowaniu demokratycznego państwa prawnego oraz zasadach organizacji wyborów.</w:t>
      </w:r>
    </w:p>
    <w:p w14:paraId="16D52E50" w14:textId="77777777" w:rsidR="00E31DF0" w:rsidRDefault="00E31DF0"/>
    <w:sectPr w:rsidR="00E31D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BDF1F" w14:textId="77777777" w:rsidR="000C32AB" w:rsidRDefault="000C32AB" w:rsidP="002B0E17">
      <w:pPr>
        <w:spacing w:after="0" w:line="240" w:lineRule="auto"/>
      </w:pPr>
      <w:r>
        <w:separator/>
      </w:r>
    </w:p>
  </w:endnote>
  <w:endnote w:type="continuationSeparator" w:id="0">
    <w:p w14:paraId="7C51E9EE" w14:textId="77777777" w:rsidR="000C32AB" w:rsidRDefault="000C32AB" w:rsidP="002B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E365" w14:textId="3389E777" w:rsidR="002B0E17" w:rsidRDefault="002B0E17">
    <w:pPr>
      <w:pStyle w:val="Stopka"/>
    </w:pPr>
    <w:r>
      <w:t xml:space="preserve">Projekt „Młodzi głosują” ma wyłącznie charakter edukacyjny. </w:t>
    </w:r>
    <w:r>
      <w:br/>
      <w:t>Nie wspiera żadnego z kandydatów, komitetów wyborczych czy reprezentowanych przez nie partii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6091F" w14:textId="77777777" w:rsidR="000C32AB" w:rsidRDefault="000C32AB" w:rsidP="002B0E17">
      <w:pPr>
        <w:spacing w:after="0" w:line="240" w:lineRule="auto"/>
      </w:pPr>
      <w:r>
        <w:separator/>
      </w:r>
    </w:p>
  </w:footnote>
  <w:footnote w:type="continuationSeparator" w:id="0">
    <w:p w14:paraId="2C29094F" w14:textId="77777777" w:rsidR="000C32AB" w:rsidRDefault="000C32AB" w:rsidP="002B0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4C40"/>
    <w:multiLevelType w:val="multilevel"/>
    <w:tmpl w:val="5A840576"/>
    <w:lvl w:ilvl="0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</w:lvl>
    <w:lvl w:ilvl="1" w:tentative="1">
      <w:start w:val="1"/>
      <w:numFmt w:val="decimal"/>
      <w:lvlText w:val="%2."/>
      <w:lvlJc w:val="left"/>
      <w:pPr>
        <w:tabs>
          <w:tab w:val="num" w:pos="2302"/>
        </w:tabs>
        <w:ind w:left="2302" w:hanging="360"/>
      </w:pPr>
    </w:lvl>
    <w:lvl w:ilvl="2" w:tentative="1">
      <w:start w:val="1"/>
      <w:numFmt w:val="decimal"/>
      <w:lvlText w:val="%3."/>
      <w:lvlJc w:val="left"/>
      <w:pPr>
        <w:tabs>
          <w:tab w:val="num" w:pos="3022"/>
        </w:tabs>
        <w:ind w:left="3022" w:hanging="360"/>
      </w:pPr>
    </w:lvl>
    <w:lvl w:ilvl="3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entative="1">
      <w:start w:val="1"/>
      <w:numFmt w:val="decimal"/>
      <w:lvlText w:val="%5."/>
      <w:lvlJc w:val="left"/>
      <w:pPr>
        <w:tabs>
          <w:tab w:val="num" w:pos="4462"/>
        </w:tabs>
        <w:ind w:left="4462" w:hanging="360"/>
      </w:pPr>
    </w:lvl>
    <w:lvl w:ilvl="5" w:tentative="1">
      <w:start w:val="1"/>
      <w:numFmt w:val="decimal"/>
      <w:lvlText w:val="%6."/>
      <w:lvlJc w:val="left"/>
      <w:pPr>
        <w:tabs>
          <w:tab w:val="num" w:pos="5182"/>
        </w:tabs>
        <w:ind w:left="5182" w:hanging="360"/>
      </w:pPr>
    </w:lvl>
    <w:lvl w:ilvl="6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entative="1">
      <w:start w:val="1"/>
      <w:numFmt w:val="decimal"/>
      <w:lvlText w:val="%8."/>
      <w:lvlJc w:val="left"/>
      <w:pPr>
        <w:tabs>
          <w:tab w:val="num" w:pos="6622"/>
        </w:tabs>
        <w:ind w:left="6622" w:hanging="360"/>
      </w:pPr>
    </w:lvl>
    <w:lvl w:ilvl="8" w:tentative="1">
      <w:start w:val="1"/>
      <w:numFmt w:val="decimal"/>
      <w:lvlText w:val="%9."/>
      <w:lvlJc w:val="left"/>
      <w:pPr>
        <w:tabs>
          <w:tab w:val="num" w:pos="7342"/>
        </w:tabs>
        <w:ind w:left="7342" w:hanging="360"/>
      </w:pPr>
    </w:lvl>
  </w:abstractNum>
  <w:abstractNum w:abstractNumId="1" w15:restartNumberingAfterBreak="0">
    <w:nsid w:val="53A76C95"/>
    <w:multiLevelType w:val="multilevel"/>
    <w:tmpl w:val="5A840576"/>
    <w:lvl w:ilvl="0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</w:lvl>
    <w:lvl w:ilvl="1" w:tentative="1">
      <w:start w:val="1"/>
      <w:numFmt w:val="decimal"/>
      <w:lvlText w:val="%2."/>
      <w:lvlJc w:val="left"/>
      <w:pPr>
        <w:tabs>
          <w:tab w:val="num" w:pos="2302"/>
        </w:tabs>
        <w:ind w:left="2302" w:hanging="360"/>
      </w:pPr>
    </w:lvl>
    <w:lvl w:ilvl="2" w:tentative="1">
      <w:start w:val="1"/>
      <w:numFmt w:val="decimal"/>
      <w:lvlText w:val="%3."/>
      <w:lvlJc w:val="left"/>
      <w:pPr>
        <w:tabs>
          <w:tab w:val="num" w:pos="3022"/>
        </w:tabs>
        <w:ind w:left="3022" w:hanging="360"/>
      </w:pPr>
    </w:lvl>
    <w:lvl w:ilvl="3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entative="1">
      <w:start w:val="1"/>
      <w:numFmt w:val="decimal"/>
      <w:lvlText w:val="%5."/>
      <w:lvlJc w:val="left"/>
      <w:pPr>
        <w:tabs>
          <w:tab w:val="num" w:pos="4462"/>
        </w:tabs>
        <w:ind w:left="4462" w:hanging="360"/>
      </w:pPr>
    </w:lvl>
    <w:lvl w:ilvl="5" w:tentative="1">
      <w:start w:val="1"/>
      <w:numFmt w:val="decimal"/>
      <w:lvlText w:val="%6."/>
      <w:lvlJc w:val="left"/>
      <w:pPr>
        <w:tabs>
          <w:tab w:val="num" w:pos="5182"/>
        </w:tabs>
        <w:ind w:left="5182" w:hanging="360"/>
      </w:pPr>
    </w:lvl>
    <w:lvl w:ilvl="6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entative="1">
      <w:start w:val="1"/>
      <w:numFmt w:val="decimal"/>
      <w:lvlText w:val="%8."/>
      <w:lvlJc w:val="left"/>
      <w:pPr>
        <w:tabs>
          <w:tab w:val="num" w:pos="6622"/>
        </w:tabs>
        <w:ind w:left="6622" w:hanging="360"/>
      </w:pPr>
    </w:lvl>
    <w:lvl w:ilvl="8" w:tentative="1">
      <w:start w:val="1"/>
      <w:numFmt w:val="decimal"/>
      <w:lvlText w:val="%9."/>
      <w:lvlJc w:val="left"/>
      <w:pPr>
        <w:tabs>
          <w:tab w:val="num" w:pos="7342"/>
        </w:tabs>
        <w:ind w:left="734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7E"/>
    <w:rsid w:val="000C32AB"/>
    <w:rsid w:val="000F5DB0"/>
    <w:rsid w:val="001A2CB4"/>
    <w:rsid w:val="001F5AA0"/>
    <w:rsid w:val="002B0E17"/>
    <w:rsid w:val="003D75C5"/>
    <w:rsid w:val="00413175"/>
    <w:rsid w:val="00577C3A"/>
    <w:rsid w:val="005E417E"/>
    <w:rsid w:val="00687241"/>
    <w:rsid w:val="00CB181A"/>
    <w:rsid w:val="00CB32E3"/>
    <w:rsid w:val="00E31DF0"/>
    <w:rsid w:val="00E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3ED4"/>
  <w15:docId w15:val="{163DCED4-92EE-4186-89B7-A651CC12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B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pellingerror">
    <w:name w:val="spellingerror"/>
    <w:basedOn w:val="Domylnaczcionkaakapitu"/>
    <w:rsid w:val="00EB0224"/>
  </w:style>
  <w:style w:type="character" w:customStyle="1" w:styleId="normaltextrun">
    <w:name w:val="normaltextrun"/>
    <w:basedOn w:val="Domylnaczcionkaakapitu"/>
    <w:rsid w:val="00EB0224"/>
  </w:style>
  <w:style w:type="character" w:customStyle="1" w:styleId="eop">
    <w:name w:val="eop"/>
    <w:basedOn w:val="Domylnaczcionkaakapitu"/>
    <w:rsid w:val="00EB0224"/>
  </w:style>
  <w:style w:type="paragraph" w:styleId="Nagwek">
    <w:name w:val="header"/>
    <w:basedOn w:val="Normalny"/>
    <w:link w:val="NagwekZnak"/>
    <w:uiPriority w:val="99"/>
    <w:unhideWhenUsed/>
    <w:rsid w:val="002B0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E17"/>
  </w:style>
  <w:style w:type="paragraph" w:styleId="Stopka">
    <w:name w:val="footer"/>
    <w:basedOn w:val="Normalny"/>
    <w:link w:val="StopkaZnak"/>
    <w:uiPriority w:val="99"/>
    <w:unhideWhenUsed/>
    <w:rsid w:val="002B0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E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C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C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C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Sadziak</dc:creator>
  <cp:lastModifiedBy>Użytkownik systemu Windows</cp:lastModifiedBy>
  <cp:revision>2</cp:revision>
  <dcterms:created xsi:type="dcterms:W3CDTF">2024-05-14T14:34:00Z</dcterms:created>
  <dcterms:modified xsi:type="dcterms:W3CDTF">2024-05-14T14:34:00Z</dcterms:modified>
</cp:coreProperties>
</file>